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46D23" w:rsidRDefault="008313A7">
      <w:pPr>
        <w:jc w:val="center"/>
      </w:pPr>
      <w:r>
        <w:rPr>
          <w:b/>
        </w:rPr>
        <w:t xml:space="preserve">ПРОГРАММА ПРОВЕДЕНИЯ XXI ФЕСТИВАЛЯ </w:t>
      </w:r>
    </w:p>
    <w:p w:rsidR="00646D23" w:rsidRDefault="008313A7">
      <w:pPr>
        <w:jc w:val="center"/>
        <w:rPr>
          <w:b/>
        </w:rPr>
      </w:pPr>
      <w:r>
        <w:rPr>
          <w:b/>
        </w:rPr>
        <w:t xml:space="preserve">«ПРАВОСЛАВИЕ И СРЕДСТВА МАССОВОЙ ИНФОРМАЦИИ», </w:t>
      </w:r>
    </w:p>
    <w:p w:rsidR="001B578A" w:rsidRDefault="008313A7">
      <w:pPr>
        <w:jc w:val="center"/>
        <w:rPr>
          <w:b/>
        </w:rPr>
      </w:pPr>
      <w:r>
        <w:rPr>
          <w:b/>
        </w:rPr>
        <w:t xml:space="preserve">посвященного, 320-летию открытия первого </w:t>
      </w:r>
    </w:p>
    <w:p w:rsidR="00646D23" w:rsidRDefault="008313A7">
      <w:pPr>
        <w:jc w:val="center"/>
      </w:pPr>
      <w:r>
        <w:rPr>
          <w:b/>
        </w:rPr>
        <w:t>образовательного учреждения в Сибири - славяно-русской школы</w:t>
      </w:r>
    </w:p>
    <w:p w:rsidR="00646D23" w:rsidRDefault="008313A7">
      <w:pPr>
        <w:jc w:val="center"/>
        <w:rPr>
          <w:b/>
        </w:rPr>
      </w:pPr>
      <w:r>
        <w:rPr>
          <w:b/>
        </w:rPr>
        <w:t>14-16 июня 2023 года</w:t>
      </w:r>
    </w:p>
    <w:p w:rsidR="00646D23" w:rsidRDefault="00646D23">
      <w:pPr>
        <w:jc w:val="center"/>
        <w:rPr>
          <w:b/>
        </w:rPr>
      </w:pPr>
    </w:p>
    <w:p w:rsidR="00646D23" w:rsidRDefault="008313A7">
      <w:pPr>
        <w:jc w:val="center"/>
        <w:rPr>
          <w:b/>
        </w:rPr>
      </w:pPr>
      <w:r>
        <w:rPr>
          <w:b/>
        </w:rPr>
        <w:t>14 июня 2023 года, среда</w:t>
      </w:r>
    </w:p>
    <w:tbl>
      <w:tblPr>
        <w:tblStyle w:val="af8"/>
        <w:tblW w:w="10540" w:type="dxa"/>
        <w:tblInd w:w="-139" w:type="dxa"/>
        <w:tblLayout w:type="fixed"/>
        <w:tblLook w:val="0000" w:firstRow="0" w:lastRow="0" w:firstColumn="0" w:lastColumn="0" w:noHBand="0" w:noVBand="0"/>
      </w:tblPr>
      <w:tblGrid>
        <w:gridCol w:w="1673"/>
        <w:gridCol w:w="5979"/>
        <w:gridCol w:w="2888"/>
      </w:tblGrid>
      <w:tr w:rsidR="00646D23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jc w:val="both"/>
            </w:pPr>
            <w:r>
              <w:t>Отъезд из г. Тюмени в г. Тобольск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6D23" w:rsidRDefault="008313A7">
            <w:pPr>
              <w:jc w:val="center"/>
            </w:pPr>
            <w:r>
              <w:t xml:space="preserve">г. Тюмень, </w:t>
            </w:r>
          </w:p>
          <w:p w:rsidR="00646D23" w:rsidRDefault="008313A7">
            <w:pPr>
              <w:jc w:val="center"/>
            </w:pPr>
            <w:r>
              <w:t>ул. Володарского, д. 45 (площадь перед зданием Правительства Тюменской области)</w:t>
            </w:r>
          </w:p>
        </w:tc>
      </w:tr>
      <w:tr w:rsidR="00646D23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widowControl w:val="0"/>
              <w:rPr>
                <w:b/>
                <w:color w:val="000000"/>
                <w:highlight w:val="white"/>
              </w:rPr>
            </w:pPr>
            <w:r>
              <w:rPr>
                <w:b/>
              </w:rPr>
              <w:t>17:00 - 18:00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widowControl w:val="0"/>
            </w:pPr>
            <w:r>
              <w:t>История присоединения Сибири к России</w:t>
            </w:r>
            <w:r w:rsidR="001B578A">
              <w:t xml:space="preserve">: </w:t>
            </w:r>
          </w:p>
          <w:p w:rsidR="00646D23" w:rsidRDefault="008313A7">
            <w:pPr>
              <w:widowControl w:val="0"/>
              <w:rPr>
                <w:highlight w:val="white"/>
              </w:rPr>
            </w:pPr>
            <w:r>
              <w:t>экскурсия по культурно-историческому ландшафтному парку “Ермаково поле”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6D23" w:rsidRDefault="008313A7">
            <w:pPr>
              <w:widowControl w:val="0"/>
              <w:jc w:val="center"/>
            </w:pPr>
            <w:r>
              <w:t xml:space="preserve">культурно-исторический ландшафтный парк “Ермаково поле”. </w:t>
            </w:r>
          </w:p>
          <w:p w:rsidR="00646D23" w:rsidRDefault="008313A7">
            <w:pPr>
              <w:widowControl w:val="0"/>
              <w:jc w:val="center"/>
            </w:pPr>
            <w:r>
              <w:t>г. Тобольск, ул. Крупской, 23</w:t>
            </w:r>
          </w:p>
        </w:tc>
      </w:tr>
      <w:tr w:rsidR="00646D23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widowControl w:val="0"/>
              <w:rPr>
                <w:b/>
              </w:rPr>
            </w:pPr>
            <w:r>
              <w:rPr>
                <w:b/>
              </w:rPr>
              <w:t>18:30 - 19:00</w:t>
            </w:r>
            <w:r>
              <w:t xml:space="preserve"> 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widowControl w:val="0"/>
            </w:pPr>
            <w:r>
              <w:t>История присоединения Сибири к России</w:t>
            </w:r>
            <w:r w:rsidR="001B578A">
              <w:t>:</w:t>
            </w:r>
            <w:r>
              <w:t xml:space="preserve"> экскурсия по Саду Ермака.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6D23" w:rsidRDefault="008313A7">
            <w:pPr>
              <w:widowControl w:val="0"/>
              <w:jc w:val="center"/>
            </w:pPr>
            <w:r>
              <w:t>г. Тобольск, Никольский взвоз, сад Ермака</w:t>
            </w:r>
          </w:p>
        </w:tc>
      </w:tr>
      <w:tr w:rsidR="00646D23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keepNext/>
              <w:spacing w:line="240" w:lineRule="auto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1</w:t>
            </w:r>
            <w:r>
              <w:rPr>
                <w:b/>
                <w:highlight w:val="white"/>
              </w:rPr>
              <w:t>9</w:t>
            </w:r>
            <w:r>
              <w:rPr>
                <w:b/>
                <w:color w:val="000000"/>
                <w:highlight w:val="white"/>
              </w:rPr>
              <w:t>.</w:t>
            </w:r>
            <w:r>
              <w:rPr>
                <w:b/>
                <w:highlight w:val="white"/>
              </w:rPr>
              <w:t>0</w:t>
            </w:r>
            <w:r>
              <w:rPr>
                <w:b/>
                <w:color w:val="000000"/>
                <w:highlight w:val="white"/>
              </w:rPr>
              <w:t>0-</w:t>
            </w:r>
            <w:r>
              <w:rPr>
                <w:b/>
                <w:highlight w:val="white"/>
              </w:rPr>
              <w:t>20</w:t>
            </w:r>
            <w:r>
              <w:rPr>
                <w:b/>
                <w:color w:val="000000"/>
                <w:highlight w:val="white"/>
              </w:rPr>
              <w:t>.</w:t>
            </w:r>
            <w:r>
              <w:rPr>
                <w:b/>
                <w:highlight w:val="white"/>
              </w:rPr>
              <w:t>0</w:t>
            </w:r>
            <w:r>
              <w:rPr>
                <w:b/>
                <w:color w:val="000000"/>
                <w:highlight w:val="white"/>
              </w:rPr>
              <w:t>0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keepNext/>
              <w:jc w:val="both"/>
            </w:pPr>
            <w:r>
              <w:rPr>
                <w:highlight w:val="white"/>
              </w:rPr>
              <w:t>Размещение в гостинице, р</w:t>
            </w:r>
            <w:r>
              <w:t>егистрация участников в гостинице «Новый Тобол»</w:t>
            </w:r>
          </w:p>
          <w:p w:rsidR="00646D23" w:rsidRDefault="00646D23">
            <w:pPr>
              <w:keepNext/>
              <w:jc w:val="both"/>
            </w:pP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578A" w:rsidRDefault="008313A7">
            <w:pPr>
              <w:keepNext/>
              <w:jc w:val="center"/>
            </w:pPr>
            <w:r>
              <w:t xml:space="preserve">гостиница </w:t>
            </w:r>
          </w:p>
          <w:p w:rsidR="00646D23" w:rsidRDefault="008313A7">
            <w:pPr>
              <w:keepNext/>
              <w:jc w:val="center"/>
            </w:pPr>
            <w:r>
              <w:t>«Новый Тобол»,</w:t>
            </w:r>
          </w:p>
          <w:p w:rsidR="00646D23" w:rsidRDefault="008313A7">
            <w:pPr>
              <w:keepNext/>
              <w:jc w:val="center"/>
            </w:pPr>
            <w:r>
              <w:t xml:space="preserve"> г. Тобольск, </w:t>
            </w:r>
          </w:p>
          <w:p w:rsidR="00646D23" w:rsidRDefault="008313A7">
            <w:pPr>
              <w:keepNext/>
              <w:jc w:val="center"/>
            </w:pPr>
            <w:r>
              <w:t>ул. Октябрьская, д.20</w:t>
            </w:r>
          </w:p>
        </w:tc>
      </w:tr>
      <w:tr w:rsidR="00646D23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keepNext/>
              <w:spacing w:line="240" w:lineRule="auto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highlight w:val="white"/>
              </w:rPr>
              <w:t>19.30-</w:t>
            </w:r>
            <w:r>
              <w:rPr>
                <w:b/>
                <w:color w:val="000000"/>
                <w:highlight w:val="white"/>
              </w:rPr>
              <w:t>20.</w:t>
            </w:r>
            <w:r>
              <w:rPr>
                <w:b/>
                <w:highlight w:val="white"/>
              </w:rPr>
              <w:t>3</w:t>
            </w:r>
            <w:r>
              <w:rPr>
                <w:b/>
                <w:color w:val="000000"/>
                <w:highlight w:val="white"/>
              </w:rPr>
              <w:t>0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1B578A">
            <w:pPr>
              <w:keepNext/>
              <w:spacing w:line="240" w:lineRule="auto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</w:t>
            </w:r>
            <w:r w:rsidR="008313A7">
              <w:rPr>
                <w:color w:val="000000"/>
                <w:highlight w:val="white"/>
              </w:rPr>
              <w:t xml:space="preserve">жин (участники, которые прибывают в Тобольск самостоятельно и размещаются не в гостинице </w:t>
            </w:r>
            <w:r w:rsidR="008313A7">
              <w:rPr>
                <w:highlight w:val="white"/>
              </w:rPr>
              <w:t>“Новый Тобол”</w:t>
            </w:r>
            <w:r w:rsidR="008313A7">
              <w:rPr>
                <w:color w:val="000000"/>
                <w:highlight w:val="white"/>
              </w:rPr>
              <w:t xml:space="preserve"> ужинают самостоятельно)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6D23" w:rsidRDefault="008313A7">
            <w:pPr>
              <w:keepNext/>
              <w:spacing w:line="240" w:lineRule="auto"/>
              <w:jc w:val="center"/>
            </w:pPr>
            <w:r>
              <w:t xml:space="preserve">гостиница </w:t>
            </w:r>
          </w:p>
          <w:p w:rsidR="00646D23" w:rsidRDefault="008313A7">
            <w:pPr>
              <w:keepNext/>
              <w:spacing w:line="240" w:lineRule="auto"/>
              <w:jc w:val="center"/>
            </w:pPr>
            <w:r>
              <w:t>«Новый Тобол»,</w:t>
            </w:r>
          </w:p>
          <w:p w:rsidR="00646D23" w:rsidRDefault="008313A7">
            <w:pPr>
              <w:keepNext/>
              <w:spacing w:line="240" w:lineRule="auto"/>
              <w:jc w:val="center"/>
            </w:pPr>
            <w:r>
              <w:t xml:space="preserve"> г. Тобольск, </w:t>
            </w:r>
          </w:p>
          <w:p w:rsidR="00646D23" w:rsidRDefault="008313A7">
            <w:pPr>
              <w:keepNext/>
              <w:spacing w:line="240" w:lineRule="auto"/>
              <w:jc w:val="center"/>
              <w:rPr>
                <w:color w:val="000000"/>
                <w:highlight w:val="white"/>
              </w:rPr>
            </w:pPr>
            <w:r>
              <w:t>ул. Октябрьская, д.20</w:t>
            </w:r>
          </w:p>
        </w:tc>
      </w:tr>
    </w:tbl>
    <w:p w:rsidR="00646D23" w:rsidRDefault="00646D23">
      <w:pPr>
        <w:jc w:val="center"/>
        <w:rPr>
          <w:b/>
        </w:rPr>
      </w:pPr>
    </w:p>
    <w:p w:rsidR="00646D23" w:rsidRDefault="008313A7">
      <w:pPr>
        <w:jc w:val="center"/>
        <w:rPr>
          <w:b/>
        </w:rPr>
      </w:pPr>
      <w:r>
        <w:rPr>
          <w:b/>
        </w:rPr>
        <w:t>15 июня 2023 года, четверг</w:t>
      </w:r>
    </w:p>
    <w:tbl>
      <w:tblPr>
        <w:tblStyle w:val="af9"/>
        <w:tblW w:w="10540" w:type="dxa"/>
        <w:tblInd w:w="-139" w:type="dxa"/>
        <w:tblLayout w:type="fixed"/>
        <w:tblLook w:val="0000" w:firstRow="0" w:lastRow="0" w:firstColumn="0" w:lastColumn="0" w:noHBand="0" w:noVBand="0"/>
      </w:tblPr>
      <w:tblGrid>
        <w:gridCol w:w="1672"/>
        <w:gridCol w:w="5975"/>
        <w:gridCol w:w="2893"/>
      </w:tblGrid>
      <w:tr w:rsidR="00646D23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center"/>
            </w:pPr>
            <w:r>
              <w:rPr>
                <w:b/>
              </w:rPr>
              <w:t>7.30-9.00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Pr="001B578A" w:rsidRDefault="001B578A">
            <w:pPr>
              <w:jc w:val="both"/>
              <w:rPr>
                <w:highlight w:val="white"/>
              </w:rPr>
            </w:pPr>
            <w:r>
              <w:t>З</w:t>
            </w:r>
            <w:r w:rsidR="008313A7">
              <w:t xml:space="preserve">автрак </w:t>
            </w:r>
            <w:r w:rsidR="008313A7">
              <w:rPr>
                <w:highlight w:val="white"/>
              </w:rPr>
              <w:t>(участники, которые прибывают в Тобольск самостоятельно и размещаются не в гостинице “Новый Тобол” завтракают самостоятельно)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23" w:rsidRDefault="008313A7">
            <w:pPr>
              <w:keepNext/>
              <w:spacing w:line="240" w:lineRule="auto"/>
              <w:jc w:val="center"/>
            </w:pPr>
            <w:r>
              <w:t xml:space="preserve">гостиница </w:t>
            </w:r>
          </w:p>
          <w:p w:rsidR="00646D23" w:rsidRDefault="008313A7">
            <w:pPr>
              <w:keepNext/>
              <w:spacing w:line="240" w:lineRule="auto"/>
              <w:jc w:val="center"/>
            </w:pPr>
            <w:r>
              <w:t xml:space="preserve">«Новый Тобол», </w:t>
            </w:r>
          </w:p>
          <w:p w:rsidR="00646D23" w:rsidRDefault="008313A7">
            <w:pPr>
              <w:keepNext/>
              <w:spacing w:line="240" w:lineRule="auto"/>
              <w:jc w:val="center"/>
              <w:rPr>
                <w:color w:val="000000"/>
                <w:highlight w:val="white"/>
              </w:rPr>
            </w:pPr>
            <w:r>
              <w:t>ул. Октябрьская, д.20</w:t>
            </w:r>
          </w:p>
        </w:tc>
      </w:tr>
      <w:tr w:rsidR="00646D23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1B578A">
            <w:pPr>
              <w:jc w:val="both"/>
            </w:pPr>
            <w:r>
              <w:t>О</w:t>
            </w:r>
            <w:r w:rsidR="008313A7">
              <w:t>тъезд в Софийский собор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23" w:rsidRDefault="008313A7">
            <w:pPr>
              <w:jc w:val="center"/>
            </w:pPr>
            <w:r>
              <w:t>Софийско-Успенский собор Тобольского кремля</w:t>
            </w:r>
          </w:p>
        </w:tc>
      </w:tr>
      <w:tr w:rsidR="00646D23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center"/>
              <w:rPr>
                <w:b/>
              </w:rPr>
            </w:pPr>
            <w:r>
              <w:rPr>
                <w:b/>
              </w:rPr>
              <w:t>9.30-10.00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1B5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t>М</w:t>
            </w:r>
            <w:r w:rsidR="008313A7">
              <w:t xml:space="preserve">олебен на начало доброго дела.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23" w:rsidRDefault="008313A7">
            <w:pPr>
              <w:jc w:val="center"/>
            </w:pPr>
            <w:r>
              <w:t>Софийско-Успенский собор Тобольского кремля</w:t>
            </w:r>
          </w:p>
        </w:tc>
      </w:tr>
      <w:tr w:rsidR="00646D23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center"/>
              <w:rPr>
                <w:b/>
              </w:rPr>
            </w:pPr>
            <w:r>
              <w:rPr>
                <w:b/>
              </w:rPr>
              <w:t>10.15-11.30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3A7" w:rsidRDefault="00831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Открытие фестиваля</w:t>
            </w:r>
            <w:r w:rsidR="001B578A">
              <w:t>:</w:t>
            </w:r>
            <w:r>
              <w:t xml:space="preserve"> приветственное слово митрополита Тобольского и Тюменского Димитрия</w:t>
            </w:r>
            <w:r w:rsidR="001B578A">
              <w:t>;</w:t>
            </w:r>
            <w:r>
              <w:t xml:space="preserve"> приветственное слово представителя </w:t>
            </w:r>
            <w:r w:rsidR="001B578A">
              <w:t>Синодального отдела по взаимоотношениям Церкви с обществом и СМИ</w:t>
            </w:r>
            <w:r>
              <w:t>; приветственное слово председателя</w:t>
            </w:r>
            <w:r w:rsidR="008A674B">
              <w:t xml:space="preserve"> Тюменского отделения</w:t>
            </w:r>
            <w:r>
              <w:t xml:space="preserve"> Союза журналистов России Павла Николаевича Девайкина. Вопросы от журналистов. </w:t>
            </w:r>
          </w:p>
          <w:p w:rsidR="00646D23" w:rsidRDefault="00831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Панельная дискуссия на тему «Православная Церковь в современном информационном поле». </w:t>
            </w:r>
          </w:p>
          <w:p w:rsidR="00646D23" w:rsidRDefault="008A674B">
            <w:pPr>
              <w:jc w:val="both"/>
            </w:pPr>
            <w:r>
              <w:t>У</w:t>
            </w:r>
            <w:r w:rsidR="008313A7">
              <w:t xml:space="preserve">частники: митрополит Тобольский и Тюменский Димитрий, почётные гости фестиваля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23" w:rsidRDefault="008313A7">
            <w:pPr>
              <w:jc w:val="center"/>
            </w:pPr>
            <w:r>
              <w:t>Тронный зал</w:t>
            </w:r>
          </w:p>
          <w:p w:rsidR="00646D23" w:rsidRDefault="008313A7">
            <w:pPr>
              <w:jc w:val="center"/>
            </w:pPr>
            <w:r>
              <w:t>Архиерейского дома</w:t>
            </w:r>
          </w:p>
        </w:tc>
      </w:tr>
      <w:tr w:rsidR="00646D23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center"/>
              <w:rPr>
                <w:b/>
              </w:rPr>
            </w:pPr>
            <w:r>
              <w:rPr>
                <w:b/>
              </w:rPr>
              <w:t>11.30 - 12.30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both"/>
            </w:pPr>
            <w:r>
              <w:t>Общее фото, чаепитие на территории Тобольского кремля, фестиваль колокольного звона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23" w:rsidRDefault="00831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Софийский двор Тобольского кремля</w:t>
            </w:r>
          </w:p>
        </w:tc>
      </w:tr>
      <w:tr w:rsidR="00646D23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center"/>
              <w:rPr>
                <w:b/>
              </w:rPr>
            </w:pPr>
            <w:r>
              <w:rPr>
                <w:b/>
              </w:rPr>
              <w:t>12.30-14.30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both"/>
            </w:pPr>
            <w:r>
              <w:t xml:space="preserve">Продолжение панельной дискуссия на тему «Православная Церковь в современном информационном поле».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23" w:rsidRDefault="008313A7">
            <w:pPr>
              <w:jc w:val="center"/>
            </w:pPr>
            <w:r>
              <w:t>Тронный зал</w:t>
            </w:r>
          </w:p>
          <w:p w:rsidR="00646D23" w:rsidRDefault="008313A7">
            <w:pPr>
              <w:jc w:val="center"/>
            </w:pPr>
            <w:r>
              <w:t>Архиерейского дома</w:t>
            </w:r>
          </w:p>
        </w:tc>
      </w:tr>
      <w:tr w:rsidR="00646D23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center"/>
              <w:rPr>
                <w:b/>
              </w:rPr>
            </w:pPr>
            <w:r>
              <w:rPr>
                <w:b/>
              </w:rPr>
              <w:t>14.30-15.30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both"/>
            </w:pPr>
            <w:r>
              <w:t xml:space="preserve">Обед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23" w:rsidRDefault="008313A7">
            <w:pPr>
              <w:jc w:val="center"/>
            </w:pPr>
            <w:r>
              <w:t xml:space="preserve">гостиница </w:t>
            </w:r>
          </w:p>
          <w:p w:rsidR="00646D23" w:rsidRDefault="008313A7">
            <w:pPr>
              <w:keepNext/>
              <w:jc w:val="center"/>
            </w:pPr>
            <w:r>
              <w:lastRenderedPageBreak/>
              <w:t>«Новый Тобол»,</w:t>
            </w:r>
          </w:p>
          <w:p w:rsidR="00646D23" w:rsidRDefault="008313A7">
            <w:pPr>
              <w:jc w:val="center"/>
            </w:pPr>
            <w:r>
              <w:t>ул. Октябрьская, д.20</w:t>
            </w:r>
          </w:p>
        </w:tc>
      </w:tr>
      <w:tr w:rsidR="00646D23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15.30-17.30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both"/>
            </w:pPr>
            <w:r>
              <w:t>Экскурсионная программа. Автобусная экскурсия по храмам Тобольска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23" w:rsidRDefault="008313A7">
            <w:pPr>
              <w:keepNext/>
              <w:spacing w:line="240" w:lineRule="auto"/>
              <w:jc w:val="center"/>
            </w:pPr>
            <w:r>
              <w:t xml:space="preserve">подгорная часть </w:t>
            </w:r>
          </w:p>
        </w:tc>
      </w:tr>
      <w:tr w:rsidR="00646D23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center"/>
              <w:rPr>
                <w:b/>
              </w:rPr>
            </w:pPr>
            <w:r>
              <w:rPr>
                <w:b/>
              </w:rPr>
              <w:t>17.30 - 18.00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both"/>
            </w:pPr>
            <w:r>
              <w:t>Переезд в Тобольский драматический театр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23" w:rsidRDefault="008313A7">
            <w:pPr>
              <w:keepNext/>
              <w:jc w:val="center"/>
            </w:pPr>
            <w:r>
              <w:t xml:space="preserve">Тобольский драматический театр им. П.П. Ершова, </w:t>
            </w:r>
          </w:p>
          <w:p w:rsidR="00646D23" w:rsidRDefault="008313A7">
            <w:pPr>
              <w:keepNext/>
              <w:jc w:val="center"/>
            </w:pPr>
            <w:r>
              <w:t>4 микрорайон, д. 66</w:t>
            </w:r>
          </w:p>
        </w:tc>
      </w:tr>
      <w:tr w:rsidR="00646D23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center"/>
              <w:rPr>
                <w:b/>
              </w:rPr>
            </w:pPr>
            <w:r>
              <w:rPr>
                <w:b/>
              </w:rPr>
              <w:t>18.00 - 19.30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both"/>
            </w:pPr>
            <w:r>
              <w:t>Спектакль Тобольского драматического театра “Медведь” (спектакль-фантазия на тему домашнего театра семьи Романовых во время ссылки в Тобольск)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23" w:rsidRDefault="008313A7">
            <w:pPr>
              <w:keepNext/>
              <w:jc w:val="center"/>
            </w:pPr>
            <w:r>
              <w:t xml:space="preserve">Тобольский драматический театр им. П.П. Ершова, </w:t>
            </w:r>
          </w:p>
          <w:p w:rsidR="00646D23" w:rsidRDefault="008313A7">
            <w:pPr>
              <w:keepNext/>
              <w:jc w:val="center"/>
            </w:pPr>
            <w:r>
              <w:t>4 микрорайон, д. 66</w:t>
            </w:r>
          </w:p>
        </w:tc>
      </w:tr>
      <w:tr w:rsidR="00646D23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center"/>
              <w:rPr>
                <w:b/>
              </w:rPr>
            </w:pPr>
            <w:r>
              <w:rPr>
                <w:b/>
              </w:rPr>
              <w:t>20.00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23" w:rsidRDefault="008313A7">
            <w:pPr>
              <w:jc w:val="both"/>
            </w:pPr>
            <w:r>
              <w:t>Отъезд в гостиницу, ужин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D23" w:rsidRDefault="008313A7">
            <w:pPr>
              <w:jc w:val="center"/>
            </w:pPr>
            <w:r>
              <w:t xml:space="preserve">гостиница </w:t>
            </w:r>
          </w:p>
          <w:p w:rsidR="00646D23" w:rsidRDefault="008313A7">
            <w:pPr>
              <w:keepNext/>
              <w:jc w:val="center"/>
            </w:pPr>
            <w:r>
              <w:t>«Новый Тобол»,</w:t>
            </w:r>
          </w:p>
          <w:p w:rsidR="00646D23" w:rsidRDefault="008313A7">
            <w:pPr>
              <w:jc w:val="center"/>
            </w:pPr>
            <w:r>
              <w:t>ул. Октябрьская, д.20</w:t>
            </w:r>
          </w:p>
        </w:tc>
      </w:tr>
    </w:tbl>
    <w:p w:rsidR="00646D23" w:rsidRDefault="00646D23">
      <w:pPr>
        <w:jc w:val="center"/>
        <w:rPr>
          <w:b/>
        </w:rPr>
      </w:pPr>
    </w:p>
    <w:p w:rsidR="00646D23" w:rsidRDefault="008313A7">
      <w:pPr>
        <w:jc w:val="center"/>
        <w:rPr>
          <w:b/>
        </w:rPr>
      </w:pPr>
      <w:r>
        <w:rPr>
          <w:b/>
        </w:rPr>
        <w:t>16 июня 2023 года, пятница</w:t>
      </w:r>
    </w:p>
    <w:tbl>
      <w:tblPr>
        <w:tblStyle w:val="afa"/>
        <w:tblW w:w="10540" w:type="dxa"/>
        <w:tblInd w:w="-139" w:type="dxa"/>
        <w:tblLayout w:type="fixed"/>
        <w:tblLook w:val="0000" w:firstRow="0" w:lastRow="0" w:firstColumn="0" w:lastColumn="0" w:noHBand="0" w:noVBand="0"/>
      </w:tblPr>
      <w:tblGrid>
        <w:gridCol w:w="1673"/>
        <w:gridCol w:w="5979"/>
        <w:gridCol w:w="2888"/>
      </w:tblGrid>
      <w:tr w:rsidR="00646D23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jc w:val="center"/>
              <w:rPr>
                <w:b/>
              </w:rPr>
            </w:pPr>
            <w:r>
              <w:rPr>
                <w:b/>
              </w:rPr>
              <w:t>8.30 - 9.30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jc w:val="both"/>
            </w:pPr>
            <w:r>
              <w:t>Завтрак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6D23" w:rsidRDefault="00646D23">
            <w:pPr>
              <w:jc w:val="center"/>
            </w:pPr>
          </w:p>
        </w:tc>
      </w:tr>
      <w:tr w:rsidR="00646D23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jc w:val="center"/>
            </w:pPr>
            <w:r>
              <w:rPr>
                <w:b/>
              </w:rPr>
              <w:t>9.00 - 9.30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jc w:val="both"/>
            </w:pPr>
            <w:r>
              <w:t>Общий сбор участников фестиваля в гостинице «Новый Тобол»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6D23" w:rsidRDefault="008313A7">
            <w:pPr>
              <w:jc w:val="center"/>
            </w:pPr>
            <w:r>
              <w:t xml:space="preserve">гостиница </w:t>
            </w:r>
          </w:p>
          <w:p w:rsidR="00646D23" w:rsidRDefault="008313A7">
            <w:pPr>
              <w:jc w:val="center"/>
            </w:pPr>
            <w:r>
              <w:t xml:space="preserve">«Новый Тобол», </w:t>
            </w:r>
          </w:p>
          <w:p w:rsidR="00646D23" w:rsidRDefault="008313A7">
            <w:pPr>
              <w:jc w:val="center"/>
            </w:pPr>
            <w:r>
              <w:t>ул. Октябрьская, д.20</w:t>
            </w:r>
          </w:p>
        </w:tc>
      </w:tr>
      <w:tr w:rsidR="00646D23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keepNext/>
              <w:spacing w:line="240" w:lineRule="auto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highlight w:val="white"/>
              </w:rPr>
              <w:t>9</w:t>
            </w:r>
            <w:r>
              <w:rPr>
                <w:b/>
                <w:color w:val="000000"/>
                <w:highlight w:val="white"/>
              </w:rPr>
              <w:t>.</w:t>
            </w:r>
            <w:r>
              <w:rPr>
                <w:b/>
                <w:highlight w:val="white"/>
              </w:rPr>
              <w:t>30</w:t>
            </w:r>
            <w:r>
              <w:rPr>
                <w:b/>
                <w:color w:val="000000"/>
                <w:highlight w:val="white"/>
              </w:rPr>
              <w:t>-1</w:t>
            </w:r>
            <w:r>
              <w:rPr>
                <w:b/>
                <w:highlight w:val="white"/>
              </w:rPr>
              <w:t>2</w:t>
            </w:r>
            <w:r>
              <w:rPr>
                <w:b/>
                <w:color w:val="000000"/>
                <w:highlight w:val="white"/>
              </w:rPr>
              <w:t>.</w:t>
            </w:r>
            <w:r>
              <w:rPr>
                <w:b/>
                <w:highlight w:val="white"/>
              </w:rPr>
              <w:t>0</w:t>
            </w:r>
            <w:r>
              <w:rPr>
                <w:b/>
                <w:color w:val="000000"/>
                <w:highlight w:val="white"/>
              </w:rPr>
              <w:t>0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keepNext/>
              <w:spacing w:line="240" w:lineRule="auto"/>
              <w:jc w:val="both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Экскурсионная программа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6D23" w:rsidRDefault="008313A7">
            <w:pPr>
              <w:keepNext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Тобольский музей, Завальное кладбище (при хорошей погоде), Дворец Наместника</w:t>
            </w:r>
          </w:p>
        </w:tc>
      </w:tr>
      <w:tr w:rsidR="00646D23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jc w:val="center"/>
              <w:rPr>
                <w:b/>
              </w:rPr>
            </w:pPr>
            <w:r>
              <w:rPr>
                <w:b/>
              </w:rPr>
              <w:t>12.00-13.00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jc w:val="both"/>
            </w:pPr>
            <w:r>
              <w:t>Обед, выезд из гостиницы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6D23" w:rsidRDefault="008313A7">
            <w:pPr>
              <w:jc w:val="center"/>
            </w:pPr>
            <w:r>
              <w:t xml:space="preserve">гостиница </w:t>
            </w:r>
          </w:p>
          <w:p w:rsidR="00646D23" w:rsidRDefault="008313A7">
            <w:pPr>
              <w:jc w:val="center"/>
            </w:pPr>
            <w:r>
              <w:t>«Новый Тобол»,</w:t>
            </w:r>
          </w:p>
          <w:p w:rsidR="00646D23" w:rsidRDefault="008313A7">
            <w:pPr>
              <w:jc w:val="center"/>
            </w:pPr>
            <w:r>
              <w:t>ул. Октябрьская, д.20</w:t>
            </w:r>
          </w:p>
        </w:tc>
      </w:tr>
      <w:tr w:rsidR="00646D23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jc w:val="center"/>
              <w:rPr>
                <w:b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jc w:val="both"/>
            </w:pPr>
            <w:r>
              <w:t xml:space="preserve">Закрытие фестиваля, награждение победителей 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6D23" w:rsidRDefault="008313A7">
            <w:pPr>
              <w:jc w:val="center"/>
            </w:pPr>
            <w:r>
              <w:t>Софийско-Успенский собор</w:t>
            </w:r>
          </w:p>
        </w:tc>
      </w:tr>
      <w:tr w:rsidR="00646D23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jc w:val="center"/>
            </w:pPr>
            <w:r>
              <w:rPr>
                <w:b/>
              </w:rPr>
              <w:t>14.30</w:t>
            </w: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6D23" w:rsidRDefault="008313A7">
            <w:pPr>
              <w:jc w:val="both"/>
            </w:pPr>
            <w:r>
              <w:t xml:space="preserve">Отъезд в Тюмень. По необходимости – отъезд в аэропорт “Ремезов” г. Тобольска. 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46D23" w:rsidRDefault="008313A7">
            <w:pPr>
              <w:jc w:val="center"/>
            </w:pPr>
            <w:r>
              <w:t>Софийский двор Тобольского кремля</w:t>
            </w:r>
          </w:p>
        </w:tc>
      </w:tr>
    </w:tbl>
    <w:p w:rsidR="00646D23" w:rsidRDefault="00646D23">
      <w:pPr>
        <w:jc w:val="both"/>
      </w:pPr>
      <w:bookmarkStart w:id="0" w:name="_GoBack"/>
      <w:bookmarkEnd w:id="0"/>
    </w:p>
    <w:sectPr w:rsidR="00646D23">
      <w:pgSz w:w="11906" w:h="16838"/>
      <w:pgMar w:top="719" w:right="567" w:bottom="709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23"/>
    <w:rsid w:val="001B578A"/>
    <w:rsid w:val="00646D23"/>
    <w:rsid w:val="008313A7"/>
    <w:rsid w:val="008A674B"/>
    <w:rsid w:val="0096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6762"/>
  <w15:docId w15:val="{DD3EC1DE-9590-47E7-9EE8-3D43130C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83A"/>
    <w:pPr>
      <w:suppressAutoHyphens/>
      <w:spacing w:line="100" w:lineRule="atLeast"/>
    </w:pPr>
    <w:rPr>
      <w:lang w:eastAsia="zh-CN" w:bidi="hi-IN"/>
    </w:rPr>
  </w:style>
  <w:style w:type="paragraph" w:styleId="1">
    <w:name w:val="heading 1"/>
    <w:next w:val="a"/>
    <w:link w:val="10"/>
    <w:uiPriority w:val="9"/>
    <w:qFormat/>
    <w:rsid w:val="009048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1"/>
    <w:next w:val="a"/>
    <w:link w:val="20"/>
    <w:uiPriority w:val="9"/>
    <w:semiHidden/>
    <w:unhideWhenUsed/>
    <w:qFormat/>
    <w:rsid w:val="0000383A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next w:val="a"/>
    <w:link w:val="30"/>
    <w:uiPriority w:val="9"/>
    <w:semiHidden/>
    <w:unhideWhenUsed/>
    <w:qFormat/>
    <w:rsid w:val="009048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next w:val="a"/>
    <w:link w:val="40"/>
    <w:uiPriority w:val="9"/>
    <w:semiHidden/>
    <w:unhideWhenUsed/>
    <w:qFormat/>
    <w:rsid w:val="009048B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next w:val="a"/>
    <w:link w:val="50"/>
    <w:uiPriority w:val="9"/>
    <w:semiHidden/>
    <w:unhideWhenUsed/>
    <w:qFormat/>
    <w:rsid w:val="009048B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next w:val="a"/>
    <w:link w:val="60"/>
    <w:uiPriority w:val="9"/>
    <w:semiHidden/>
    <w:unhideWhenUsed/>
    <w:qFormat/>
    <w:rsid w:val="009048B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link w:val="a4"/>
    <w:uiPriority w:val="10"/>
    <w:qFormat/>
    <w:rsid w:val="009048B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sid w:val="007A3946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048BA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7A3946"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7A3946"/>
    <w:rPr>
      <w:rFonts w:ascii="Calibri" w:hAnsi="Calibri" w:cs="Mangal"/>
      <w:b/>
      <w:bCs/>
      <w:sz w:val="25"/>
      <w:szCs w:val="25"/>
      <w:lang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7A3946"/>
    <w:rPr>
      <w:rFonts w:ascii="Calibri" w:hAnsi="Calibri" w:cs="Mangal"/>
      <w:b/>
      <w:bCs/>
      <w:i/>
      <w:iCs/>
      <w:sz w:val="23"/>
      <w:szCs w:val="23"/>
      <w:lang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7A3946"/>
    <w:rPr>
      <w:rFonts w:ascii="Calibri" w:hAnsi="Calibri" w:cs="Mangal"/>
      <w:b/>
      <w:bCs/>
      <w:sz w:val="20"/>
      <w:szCs w:val="20"/>
      <w:lang w:eastAsia="zh-CN" w:bidi="hi-IN"/>
    </w:rPr>
  </w:style>
  <w:style w:type="character" w:customStyle="1" w:styleId="12">
    <w:name w:val="Основной шрифт абзаца1"/>
    <w:uiPriority w:val="99"/>
    <w:qFormat/>
    <w:rsid w:val="0000383A"/>
  </w:style>
  <w:style w:type="character" w:customStyle="1" w:styleId="a5">
    <w:name w:val="Текст выноски Знак"/>
    <w:basedOn w:val="a0"/>
    <w:uiPriority w:val="99"/>
    <w:qFormat/>
    <w:rsid w:val="0000383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00383A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00383A"/>
    <w:rPr>
      <w:rFonts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rsid w:val="00733C7C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semiHidden/>
    <w:qFormat/>
    <w:locked/>
    <w:rsid w:val="009048BA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3">
    <w:name w:val="Текст выноски Знак1"/>
    <w:basedOn w:val="a0"/>
    <w:uiPriority w:val="99"/>
    <w:semiHidden/>
    <w:qFormat/>
    <w:locked/>
    <w:rsid w:val="009048BA"/>
    <w:rPr>
      <w:rFonts w:ascii="Times New Roman" w:hAnsi="Times New Roman" w:cs="Times New Roman"/>
      <w:sz w:val="2"/>
      <w:lang w:eastAsia="zh-CN"/>
    </w:rPr>
  </w:style>
  <w:style w:type="character" w:customStyle="1" w:styleId="BalloonTextChar">
    <w:name w:val="Balloon Text Char"/>
    <w:uiPriority w:val="99"/>
    <w:semiHidden/>
    <w:qFormat/>
    <w:locked/>
    <w:rsid w:val="009048BA"/>
    <w:rPr>
      <w:rFonts w:ascii="Times New Roman" w:hAnsi="Times New Roman"/>
      <w:sz w:val="24"/>
      <w:lang w:eastAsia="zh-CN"/>
    </w:rPr>
  </w:style>
  <w:style w:type="character" w:customStyle="1" w:styleId="HeaderChar">
    <w:name w:val="Header Char"/>
    <w:uiPriority w:val="99"/>
    <w:semiHidden/>
    <w:qFormat/>
    <w:locked/>
    <w:rsid w:val="009048BA"/>
    <w:rPr>
      <w:rFonts w:ascii="Times New Roman" w:hAnsi="Times New Roman"/>
      <w:sz w:val="24"/>
      <w:lang w:eastAsia="zh-CN"/>
    </w:rPr>
  </w:style>
  <w:style w:type="character" w:customStyle="1" w:styleId="14">
    <w:name w:val="Основной текст Знак1"/>
    <w:basedOn w:val="a0"/>
    <w:link w:val="a9"/>
    <w:uiPriority w:val="99"/>
    <w:semiHidden/>
    <w:qFormat/>
    <w:locked/>
    <w:rsid w:val="007A3946"/>
    <w:rPr>
      <w:rFonts w:ascii="Times New Roman" w:hAnsi="Times New Roman" w:cs="Mangal"/>
      <w:sz w:val="21"/>
      <w:szCs w:val="21"/>
      <w:lang w:eastAsia="zh-CN" w:bidi="hi-IN"/>
    </w:rPr>
  </w:style>
  <w:style w:type="character" w:customStyle="1" w:styleId="a4">
    <w:name w:val="Заголовок Знак"/>
    <w:basedOn w:val="a0"/>
    <w:link w:val="a3"/>
    <w:uiPriority w:val="99"/>
    <w:qFormat/>
    <w:locked/>
    <w:rsid w:val="007A3946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customStyle="1" w:styleId="21">
    <w:name w:val="Текст выноски Знак2"/>
    <w:basedOn w:val="a0"/>
    <w:link w:val="aa"/>
    <w:uiPriority w:val="99"/>
    <w:semiHidden/>
    <w:qFormat/>
    <w:locked/>
    <w:rsid w:val="007A3946"/>
    <w:rPr>
      <w:rFonts w:ascii="Times New Roman" w:hAnsi="Times New Roman" w:cs="Mangal"/>
      <w:sz w:val="2"/>
      <w:lang w:eastAsia="zh-CN" w:bidi="hi-IN"/>
    </w:rPr>
  </w:style>
  <w:style w:type="character" w:customStyle="1" w:styleId="15">
    <w:name w:val="Верхний колонтитул Знак1"/>
    <w:basedOn w:val="a0"/>
    <w:link w:val="ab"/>
    <w:uiPriority w:val="99"/>
    <w:semiHidden/>
    <w:qFormat/>
    <w:locked/>
    <w:rsid w:val="007A3946"/>
    <w:rPr>
      <w:rFonts w:ascii="Times New Roman" w:hAnsi="Times New Roman" w:cs="Mangal"/>
      <w:sz w:val="21"/>
      <w:szCs w:val="21"/>
      <w:lang w:eastAsia="zh-CN" w:bidi="hi-IN"/>
    </w:rPr>
  </w:style>
  <w:style w:type="character" w:customStyle="1" w:styleId="16">
    <w:name w:val="Нижний колонтитул Знак1"/>
    <w:basedOn w:val="a0"/>
    <w:link w:val="ac"/>
    <w:uiPriority w:val="99"/>
    <w:semiHidden/>
    <w:qFormat/>
    <w:locked/>
    <w:rsid w:val="007A3946"/>
    <w:rPr>
      <w:rFonts w:ascii="Times New Roman" w:hAnsi="Times New Roman" w:cs="Mangal"/>
      <w:sz w:val="21"/>
      <w:szCs w:val="21"/>
      <w:lang w:eastAsia="zh-CN" w:bidi="hi-IN"/>
    </w:rPr>
  </w:style>
  <w:style w:type="character" w:customStyle="1" w:styleId="ad">
    <w:name w:val="Подзаголовок Знак"/>
    <w:basedOn w:val="a0"/>
    <w:link w:val="ae"/>
    <w:uiPriority w:val="99"/>
    <w:qFormat/>
    <w:locked/>
    <w:rsid w:val="007A3946"/>
    <w:rPr>
      <w:rFonts w:ascii="Cambria" w:hAnsi="Cambria" w:cs="Mangal"/>
      <w:sz w:val="21"/>
      <w:szCs w:val="21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11">
    <w:name w:val="Заголовок1"/>
    <w:basedOn w:val="a"/>
    <w:next w:val="a9"/>
    <w:uiPriority w:val="99"/>
    <w:qFormat/>
    <w:rsid w:val="000038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14"/>
    <w:uiPriority w:val="99"/>
    <w:rsid w:val="0000383A"/>
    <w:pPr>
      <w:spacing w:after="120"/>
    </w:pPr>
  </w:style>
  <w:style w:type="paragraph" w:styleId="af">
    <w:name w:val="List"/>
    <w:basedOn w:val="a9"/>
    <w:uiPriority w:val="99"/>
    <w:rsid w:val="0000383A"/>
    <w:rPr>
      <w:rFonts w:cs="Mangal"/>
    </w:rPr>
  </w:style>
  <w:style w:type="paragraph" w:styleId="af0">
    <w:name w:val="caption"/>
    <w:basedOn w:val="a"/>
    <w:uiPriority w:val="99"/>
    <w:qFormat/>
    <w:rsid w:val="0000383A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uiPriority w:val="99"/>
    <w:qFormat/>
    <w:rsid w:val="0000383A"/>
    <w:pPr>
      <w:suppressLineNumbers/>
    </w:pPr>
    <w:rPr>
      <w:rFonts w:cs="Mangal"/>
    </w:rPr>
  </w:style>
  <w:style w:type="paragraph" w:styleId="17">
    <w:name w:val="index 1"/>
    <w:basedOn w:val="a"/>
    <w:autoRedefine/>
    <w:uiPriority w:val="99"/>
    <w:semiHidden/>
    <w:qFormat/>
    <w:rsid w:val="0000383A"/>
    <w:pPr>
      <w:ind w:left="240" w:hanging="240"/>
    </w:pPr>
  </w:style>
  <w:style w:type="paragraph" w:customStyle="1" w:styleId="LO-normal">
    <w:name w:val="LO-normal"/>
    <w:uiPriority w:val="99"/>
    <w:qFormat/>
    <w:rsid w:val="009048BA"/>
    <w:rPr>
      <w:lang w:eastAsia="zh-CN" w:bidi="hi-IN"/>
    </w:rPr>
  </w:style>
  <w:style w:type="paragraph" w:customStyle="1" w:styleId="22">
    <w:name w:val="Название2"/>
    <w:basedOn w:val="a"/>
    <w:uiPriority w:val="99"/>
    <w:qFormat/>
    <w:rsid w:val="0000383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qFormat/>
    <w:rsid w:val="0000383A"/>
    <w:pPr>
      <w:suppressLineNumbers/>
    </w:pPr>
    <w:rPr>
      <w:rFonts w:cs="Mangal"/>
    </w:rPr>
  </w:style>
  <w:style w:type="paragraph" w:customStyle="1" w:styleId="FooterChar">
    <w:name w:val="Footer Char"/>
    <w:basedOn w:val="a"/>
    <w:uiPriority w:val="99"/>
    <w:qFormat/>
    <w:rsid w:val="0000383A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uiPriority w:val="99"/>
    <w:qFormat/>
    <w:rsid w:val="0000383A"/>
    <w:pPr>
      <w:suppressLineNumbers/>
    </w:pPr>
    <w:rPr>
      <w:rFonts w:cs="Mangal"/>
    </w:rPr>
  </w:style>
  <w:style w:type="paragraph" w:styleId="af2">
    <w:name w:val="List Paragraph"/>
    <w:basedOn w:val="a"/>
    <w:uiPriority w:val="99"/>
    <w:qFormat/>
    <w:rsid w:val="0000383A"/>
    <w:pPr>
      <w:ind w:left="720"/>
    </w:pPr>
  </w:style>
  <w:style w:type="paragraph" w:styleId="aa">
    <w:name w:val="Balloon Text"/>
    <w:basedOn w:val="a"/>
    <w:link w:val="21"/>
    <w:uiPriority w:val="99"/>
    <w:qFormat/>
    <w:rsid w:val="0000383A"/>
    <w:rPr>
      <w:lang w:bidi="ar-SA"/>
    </w:rPr>
  </w:style>
  <w:style w:type="paragraph" w:customStyle="1" w:styleId="af3">
    <w:name w:val="Содержимое таблицы"/>
    <w:basedOn w:val="a"/>
    <w:uiPriority w:val="99"/>
    <w:qFormat/>
    <w:rsid w:val="0000383A"/>
    <w:pPr>
      <w:suppressLineNumbers/>
    </w:pPr>
  </w:style>
  <w:style w:type="paragraph" w:customStyle="1" w:styleId="af4">
    <w:name w:val="Заголовок таблицы"/>
    <w:basedOn w:val="af3"/>
    <w:uiPriority w:val="99"/>
    <w:qFormat/>
    <w:rsid w:val="0000383A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00383A"/>
    <w:pPr>
      <w:suppressAutoHyphens/>
      <w:textAlignment w:val="baseline"/>
    </w:pPr>
    <w:rPr>
      <w:lang w:eastAsia="zh-CN" w:bidi="hi-IN"/>
    </w:rPr>
  </w:style>
  <w:style w:type="paragraph" w:styleId="ab">
    <w:name w:val="header"/>
    <w:basedOn w:val="a"/>
    <w:link w:val="15"/>
    <w:uiPriority w:val="99"/>
    <w:rsid w:val="0000383A"/>
    <w:pPr>
      <w:tabs>
        <w:tab w:val="center" w:pos="4677"/>
        <w:tab w:val="right" w:pos="9355"/>
      </w:tabs>
    </w:pPr>
    <w:rPr>
      <w:lang w:bidi="ar-SA"/>
    </w:rPr>
  </w:style>
  <w:style w:type="paragraph" w:styleId="ac">
    <w:name w:val="footer"/>
    <w:basedOn w:val="a"/>
    <w:link w:val="16"/>
    <w:uiPriority w:val="99"/>
    <w:rsid w:val="0000383A"/>
    <w:pPr>
      <w:tabs>
        <w:tab w:val="center" w:pos="4677"/>
        <w:tab w:val="right" w:pos="9355"/>
      </w:tabs>
    </w:pPr>
  </w:style>
  <w:style w:type="paragraph" w:styleId="ae">
    <w:name w:val="Subtitle"/>
    <w:basedOn w:val="a"/>
    <w:next w:val="a"/>
    <w:link w:val="a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zIakwpzejnyKr5ydcXkm2kaDEg==">AMUW2mWpkqa5Cu+5/g6vsVgdr1V0ji1o9Cm2+GZOoXpONXBXFYOtYW5Kgp8yaZcTbZFhPAiztPm59tQwqY72+nSCPiyPqe1A6upSJIfw43kdPa4qe1L6PP/CGT6ykIGvNvhCOUTSQLys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Дайнеко Елена Игоревна</dc:creator>
  <cp:lastModifiedBy>mansurov-g1@mail.ru</cp:lastModifiedBy>
  <cp:revision>4</cp:revision>
  <dcterms:created xsi:type="dcterms:W3CDTF">2022-06-21T05:29:00Z</dcterms:created>
  <dcterms:modified xsi:type="dcterms:W3CDTF">2023-05-16T10:12:00Z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